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ADB5E" w14:textId="77777777" w:rsidR="00DB38F6" w:rsidRDefault="00DB38F6">
      <w:pPr>
        <w:rPr>
          <w:b/>
          <w:bCs/>
          <w:u w:val="single"/>
        </w:rPr>
      </w:pPr>
    </w:p>
    <w:p w14:paraId="24F1E2E8" w14:textId="77777777" w:rsidR="00DB38F6" w:rsidRPr="00315FB5" w:rsidRDefault="00DB38F6" w:rsidP="00DB38F6">
      <w:pPr>
        <w:spacing w:after="0"/>
        <w:jc w:val="center"/>
        <w:rPr>
          <w:b/>
          <w:bCs/>
        </w:rPr>
      </w:pPr>
      <w:r w:rsidRPr="00315FB5">
        <w:rPr>
          <w:b/>
          <w:bCs/>
        </w:rPr>
        <w:t>Homeless Trust Fund Advisory Committee</w:t>
      </w:r>
    </w:p>
    <w:p w14:paraId="6E9AAFBA" w14:textId="77777777" w:rsidR="00DB38F6" w:rsidRPr="00315FB5" w:rsidRDefault="00DB38F6" w:rsidP="00DB38F6">
      <w:pPr>
        <w:spacing w:after="0"/>
        <w:jc w:val="center"/>
        <w:rPr>
          <w:b/>
          <w:bCs/>
        </w:rPr>
      </w:pPr>
      <w:r w:rsidRPr="00315FB5">
        <w:rPr>
          <w:b/>
          <w:bCs/>
        </w:rPr>
        <w:t>Meeting Minutes</w:t>
      </w:r>
    </w:p>
    <w:p w14:paraId="3F545D6B" w14:textId="1D46F644" w:rsidR="00DB38F6" w:rsidRPr="00C07771" w:rsidRDefault="0084464B" w:rsidP="00DB38F6">
      <w:pPr>
        <w:spacing w:after="0"/>
        <w:jc w:val="center"/>
        <w:rPr>
          <w:b/>
          <w:bCs/>
        </w:rPr>
      </w:pPr>
      <w:r w:rsidRPr="00C07771">
        <w:rPr>
          <w:b/>
          <w:bCs/>
        </w:rPr>
        <w:t>February 1</w:t>
      </w:r>
      <w:r w:rsidRPr="00C07771">
        <w:rPr>
          <w:b/>
          <w:bCs/>
          <w:vertAlign w:val="superscript"/>
        </w:rPr>
        <w:t>st</w:t>
      </w:r>
      <w:r w:rsidRPr="00C07771">
        <w:rPr>
          <w:b/>
          <w:bCs/>
        </w:rPr>
        <w:t>, 2024</w:t>
      </w:r>
    </w:p>
    <w:p w14:paraId="2290AC9D" w14:textId="77777777" w:rsidR="00DB38F6" w:rsidRPr="00C07771" w:rsidRDefault="00DB38F6" w:rsidP="00DB38F6">
      <w:pPr>
        <w:spacing w:after="0"/>
        <w:jc w:val="center"/>
        <w:rPr>
          <w:b/>
          <w:bCs/>
        </w:rPr>
      </w:pPr>
      <w:r w:rsidRPr="00C07771">
        <w:rPr>
          <w:b/>
          <w:bCs/>
        </w:rPr>
        <w:t>Meeting Via TEAMS</w:t>
      </w:r>
    </w:p>
    <w:p w14:paraId="7C24A599" w14:textId="1257926A" w:rsidR="00DB38F6" w:rsidRPr="00C07771" w:rsidRDefault="00DB38F6">
      <w:pPr>
        <w:rPr>
          <w:b/>
          <w:bCs/>
          <w:u w:val="single"/>
        </w:rPr>
      </w:pPr>
      <w:r w:rsidRPr="00C07771">
        <w:rPr>
          <w:b/>
          <w:bCs/>
          <w:u w:val="single"/>
        </w:rPr>
        <w:t xml:space="preserve">ATTENDANCE </w:t>
      </w:r>
    </w:p>
    <w:p w14:paraId="2CEE075A" w14:textId="6A9DF543" w:rsidR="00DB38F6" w:rsidRPr="00C07771" w:rsidRDefault="00DB38F6">
      <w:r w:rsidRPr="00C07771">
        <w:rPr>
          <w:b/>
          <w:bCs/>
        </w:rPr>
        <w:t>Present:</w:t>
      </w:r>
      <w:r w:rsidRPr="00C07771">
        <w:t xml:space="preserve"> Wendy Alexander, </w:t>
      </w:r>
      <w:r w:rsidR="00B238DB" w:rsidRPr="00C07771">
        <w:t xml:space="preserve">Shirley Butler, </w:t>
      </w:r>
      <w:r w:rsidRPr="00C07771">
        <w:t>Linda Hess, Rob Jakubowski,</w:t>
      </w:r>
      <w:r w:rsidR="00B238DB" w:rsidRPr="00C07771">
        <w:t xml:space="preserve"> Helen Kioikis,</w:t>
      </w:r>
      <w:r w:rsidRPr="00C07771">
        <w:t xml:space="preserve"> Sue Lehman, Gino Lewis, Sharrae Mormon, </w:t>
      </w:r>
      <w:r w:rsidR="00B238DB" w:rsidRPr="00C07771">
        <w:t>Alex Staropoli</w:t>
      </w:r>
    </w:p>
    <w:p w14:paraId="243EAACF" w14:textId="7B38A5FC" w:rsidR="00DB38F6" w:rsidRPr="00C07771" w:rsidRDefault="00BF1AD8">
      <w:r w:rsidRPr="00C07771">
        <w:rPr>
          <w:b/>
          <w:bCs/>
        </w:rPr>
        <w:t>Absent:</w:t>
      </w:r>
      <w:r w:rsidR="00DB38F6" w:rsidRPr="00C07771">
        <w:t xml:space="preserve"> Amy Schuler, Commissioner Cappelli, </w:t>
      </w:r>
      <w:r w:rsidR="00D132D2" w:rsidRPr="00C07771">
        <w:t xml:space="preserve">Michael Faulk Jr., </w:t>
      </w:r>
      <w:r w:rsidR="00B238DB" w:rsidRPr="00C07771">
        <w:t>Dominic Vesper Sr.,</w:t>
      </w:r>
    </w:p>
    <w:p w14:paraId="1C5DB155" w14:textId="07FD4EB9" w:rsidR="00DB38F6" w:rsidRPr="00C07771" w:rsidRDefault="00DB38F6">
      <w:r w:rsidRPr="00C07771">
        <w:rPr>
          <w:b/>
          <w:bCs/>
        </w:rPr>
        <w:t>Guests:</w:t>
      </w:r>
      <w:r w:rsidRPr="00C07771">
        <w:t xml:space="preserve"> Jamie DiFrancesco</w:t>
      </w:r>
      <w:r w:rsidR="00D132D2" w:rsidRPr="00C07771">
        <w:t xml:space="preserve">, </w:t>
      </w:r>
      <w:r w:rsidR="00B238DB" w:rsidRPr="00C07771">
        <w:t>Jim Rhodes</w:t>
      </w:r>
    </w:p>
    <w:p w14:paraId="337C4D2C" w14:textId="77777777" w:rsidR="00DB38F6" w:rsidRPr="00C07771" w:rsidRDefault="00DB38F6"/>
    <w:p w14:paraId="5F3D8522" w14:textId="4CEEB1B7" w:rsidR="001F2AF8" w:rsidRPr="00C07771" w:rsidRDefault="00FC11D7">
      <w:pPr>
        <w:rPr>
          <w:b/>
          <w:bCs/>
          <w:u w:val="single"/>
        </w:rPr>
      </w:pPr>
      <w:r w:rsidRPr="00C07771">
        <w:rPr>
          <w:b/>
          <w:bCs/>
          <w:u w:val="single"/>
        </w:rPr>
        <w:t>CALL TO ORDER</w:t>
      </w:r>
    </w:p>
    <w:p w14:paraId="1D7C7CAD" w14:textId="3E2E8441" w:rsidR="004F5F40" w:rsidRPr="00C07771" w:rsidRDefault="000F6204">
      <w:r w:rsidRPr="00C07771">
        <w:t xml:space="preserve">Mr. </w:t>
      </w:r>
      <w:r w:rsidR="00975911" w:rsidRPr="00C07771">
        <w:t xml:space="preserve">Jakubowski called the meeting to </w:t>
      </w:r>
      <w:r w:rsidR="00E43FFE" w:rsidRPr="00C07771">
        <w:t>order and</w:t>
      </w:r>
      <w:r w:rsidR="00EE5473" w:rsidRPr="00C07771">
        <w:t xml:space="preserve"> welcomed the HTF </w:t>
      </w:r>
      <w:r w:rsidR="00E43FFE" w:rsidRPr="00C07771">
        <w:t>members.</w:t>
      </w:r>
    </w:p>
    <w:p w14:paraId="60C3BDAF" w14:textId="011A83A4" w:rsidR="00D17C61" w:rsidRPr="00C07771" w:rsidRDefault="00FC11D7">
      <w:pPr>
        <w:rPr>
          <w:b/>
          <w:bCs/>
          <w:u w:val="single"/>
        </w:rPr>
      </w:pPr>
      <w:r w:rsidRPr="00C07771">
        <w:rPr>
          <w:b/>
          <w:bCs/>
          <w:u w:val="single"/>
        </w:rPr>
        <w:t>APPROVAL OF MINUTES</w:t>
      </w:r>
    </w:p>
    <w:p w14:paraId="40002600" w14:textId="5815FB96" w:rsidR="00D17C61" w:rsidRPr="00C07771" w:rsidRDefault="00D132D2" w:rsidP="00D17C61">
      <w:pPr>
        <w:pStyle w:val="ListParagraph"/>
        <w:numPr>
          <w:ilvl w:val="0"/>
          <w:numId w:val="1"/>
        </w:numPr>
      </w:pPr>
      <w:r w:rsidRPr="00C07771">
        <w:t>1</w:t>
      </w:r>
      <w:r w:rsidRPr="00C07771">
        <w:rPr>
          <w:vertAlign w:val="superscript"/>
        </w:rPr>
        <w:t>st</w:t>
      </w:r>
      <w:r w:rsidRPr="00C07771">
        <w:t xml:space="preserve"> - </w:t>
      </w:r>
      <w:r w:rsidR="00D17C61" w:rsidRPr="00C07771">
        <w:t>Gino Lewis</w:t>
      </w:r>
      <w:r w:rsidRPr="00C07771">
        <w:t>, 2</w:t>
      </w:r>
      <w:r w:rsidRPr="00C07771">
        <w:rPr>
          <w:vertAlign w:val="superscript"/>
        </w:rPr>
        <w:t>nd</w:t>
      </w:r>
      <w:r w:rsidRPr="00C07771">
        <w:t xml:space="preserve"> – Linda Hess</w:t>
      </w:r>
      <w:r w:rsidR="00B238DB" w:rsidRPr="00C07771">
        <w:t>; Helen Kioukis- Abstain</w:t>
      </w:r>
    </w:p>
    <w:p w14:paraId="52CD2466" w14:textId="52AFA612" w:rsidR="00FC11D7" w:rsidRPr="00C07771" w:rsidRDefault="0011357B" w:rsidP="00D17C61">
      <w:pPr>
        <w:pStyle w:val="ListParagraph"/>
        <w:numPr>
          <w:ilvl w:val="0"/>
          <w:numId w:val="1"/>
        </w:numPr>
      </w:pPr>
      <w:r w:rsidRPr="00C07771">
        <w:t xml:space="preserve">The minutes were </w:t>
      </w:r>
      <w:r w:rsidR="00E43FFE" w:rsidRPr="00C07771">
        <w:t>approved</w:t>
      </w:r>
      <w:r w:rsidRPr="00C07771">
        <w:t xml:space="preserve"> by the </w:t>
      </w:r>
      <w:r w:rsidR="00E231EF" w:rsidRPr="00C07771">
        <w:t>group.</w:t>
      </w:r>
    </w:p>
    <w:p w14:paraId="29787464" w14:textId="0ECFBE88" w:rsidR="00D17C61" w:rsidRPr="00C07771" w:rsidRDefault="00FC11D7" w:rsidP="00D17C61">
      <w:pPr>
        <w:rPr>
          <w:b/>
          <w:bCs/>
          <w:u w:val="single"/>
        </w:rPr>
      </w:pPr>
      <w:r w:rsidRPr="00C07771">
        <w:rPr>
          <w:b/>
          <w:bCs/>
          <w:u w:val="single"/>
        </w:rPr>
        <w:t xml:space="preserve">FINANCE REPORT </w:t>
      </w:r>
    </w:p>
    <w:p w14:paraId="76B682BA" w14:textId="03E0BB05" w:rsidR="00FC11D7" w:rsidRPr="00C07771" w:rsidRDefault="00E43FFE" w:rsidP="00D17C61">
      <w:r w:rsidRPr="00C07771">
        <w:t>Mr. Jakubowski reported the current balance to the group.</w:t>
      </w:r>
      <w:r w:rsidR="008845FA" w:rsidRPr="00C07771">
        <w:t xml:space="preserve"> $</w:t>
      </w:r>
      <w:r w:rsidR="00B238DB" w:rsidRPr="00C07771">
        <w:t>782,847.39</w:t>
      </w:r>
    </w:p>
    <w:p w14:paraId="129E3E35" w14:textId="77777777" w:rsidR="008845FA" w:rsidRPr="008845FA" w:rsidRDefault="008845FA" w:rsidP="00D17C61"/>
    <w:p w14:paraId="3FDDF529" w14:textId="3D0E47CA" w:rsidR="00D17C61" w:rsidRDefault="00FC11D7" w:rsidP="00D17C61">
      <w:pPr>
        <w:rPr>
          <w:b/>
          <w:bCs/>
          <w:u w:val="single"/>
        </w:rPr>
      </w:pPr>
      <w:r w:rsidRPr="00FC11D7">
        <w:rPr>
          <w:b/>
          <w:bCs/>
          <w:u w:val="single"/>
        </w:rPr>
        <w:t>NEW BUSINESS</w:t>
      </w:r>
    </w:p>
    <w:p w14:paraId="1EA2253C" w14:textId="239796F4" w:rsidR="00C07771" w:rsidRDefault="007746E5" w:rsidP="00D17C61">
      <w:r>
        <w:t>A conversation was h</w:t>
      </w:r>
      <w:r w:rsidR="001611FD">
        <w:t>el</w:t>
      </w:r>
      <w:r>
        <w:t xml:space="preserve">d regarding </w:t>
      </w:r>
      <w:r w:rsidR="00087EBF">
        <w:t xml:space="preserve">the </w:t>
      </w:r>
      <w:r w:rsidR="001611FD">
        <w:t>best usage of the “wrap-around services” funding</w:t>
      </w:r>
      <w:r w:rsidR="000A0673">
        <w:t>.</w:t>
      </w:r>
      <w:r w:rsidR="001611FD">
        <w:t xml:space="preserve"> Some Committee members suggested that the agencies have some input in deciding the best usage of the funding, and for which underserved population. Other committee members suggested that the funds be used</w:t>
      </w:r>
      <w:r w:rsidR="00C07771">
        <w:t xml:space="preserve"> for</w:t>
      </w:r>
      <w:r w:rsidR="001611FD">
        <w:t xml:space="preserve"> families of mid-low income, or seniors who are of mid-low income. </w:t>
      </w:r>
    </w:p>
    <w:p w14:paraId="0AE9A60F" w14:textId="77777777" w:rsidR="00C07771" w:rsidRDefault="00C07771" w:rsidP="00D17C61"/>
    <w:p w14:paraId="19700C0E" w14:textId="4D7B3694" w:rsidR="00E231EF" w:rsidRPr="00C07771" w:rsidRDefault="00E231EF" w:rsidP="00D17C61">
      <w:r w:rsidRPr="00E231EF">
        <w:rPr>
          <w:b/>
          <w:bCs/>
          <w:u w:val="single"/>
        </w:rPr>
        <w:t>OLD BUSINESS</w:t>
      </w:r>
    </w:p>
    <w:p w14:paraId="703B2CBF" w14:textId="3C79A948" w:rsidR="001511EA" w:rsidRDefault="00131F19" w:rsidP="00D17C61">
      <w:r>
        <w:t xml:space="preserve">A conversation was had in which Mr. Jakubowski updated the group on the status of the funding made available to service providers through RFP’s and other means. Some </w:t>
      </w:r>
      <w:r w:rsidR="00EE0538">
        <w:t>money was</w:t>
      </w:r>
      <w:r>
        <w:t xml:space="preserve"> awarded to service providers through RFP process, others are still in process, some had no applicants apply for the money.</w:t>
      </w:r>
    </w:p>
    <w:tbl>
      <w:tblPr>
        <w:tblStyle w:val="TableGrid"/>
        <w:tblW w:w="0" w:type="auto"/>
        <w:tblLook w:val="04A0" w:firstRow="1" w:lastRow="0" w:firstColumn="1" w:lastColumn="0" w:noHBand="0" w:noVBand="1"/>
      </w:tblPr>
      <w:tblGrid>
        <w:gridCol w:w="2965"/>
        <w:gridCol w:w="2250"/>
        <w:gridCol w:w="4135"/>
      </w:tblGrid>
      <w:tr w:rsidR="00BF1AD8" w:rsidRPr="00C07771" w14:paraId="6EF340E0" w14:textId="77777777" w:rsidTr="000E3B27">
        <w:tc>
          <w:tcPr>
            <w:tcW w:w="2965" w:type="dxa"/>
          </w:tcPr>
          <w:p w14:paraId="2977A963" w14:textId="77777777" w:rsidR="00BF1AD8" w:rsidRPr="00C07771" w:rsidRDefault="00BF1AD8" w:rsidP="000E3B27">
            <w:pPr>
              <w:rPr>
                <w:b/>
                <w:bCs/>
              </w:rPr>
            </w:pPr>
            <w:r w:rsidRPr="00C07771">
              <w:rPr>
                <w:b/>
                <w:bCs/>
              </w:rPr>
              <w:t>APPROVED PROJECT</w:t>
            </w:r>
          </w:p>
        </w:tc>
        <w:tc>
          <w:tcPr>
            <w:tcW w:w="2250" w:type="dxa"/>
          </w:tcPr>
          <w:p w14:paraId="6EA9F0FC" w14:textId="77777777" w:rsidR="00BF1AD8" w:rsidRPr="00C07771" w:rsidRDefault="00BF1AD8" w:rsidP="000E3B27">
            <w:pPr>
              <w:rPr>
                <w:b/>
                <w:bCs/>
              </w:rPr>
            </w:pPr>
            <w:r w:rsidRPr="00C07771">
              <w:rPr>
                <w:b/>
                <w:bCs/>
              </w:rPr>
              <w:t>AMOUNT APPROVED</w:t>
            </w:r>
          </w:p>
        </w:tc>
        <w:tc>
          <w:tcPr>
            <w:tcW w:w="4135" w:type="dxa"/>
          </w:tcPr>
          <w:p w14:paraId="088EF254" w14:textId="77777777" w:rsidR="00BF1AD8" w:rsidRPr="00C07771" w:rsidRDefault="00BF1AD8" w:rsidP="000E3B27">
            <w:pPr>
              <w:rPr>
                <w:b/>
                <w:bCs/>
              </w:rPr>
            </w:pPr>
            <w:r w:rsidRPr="00C07771">
              <w:rPr>
                <w:b/>
                <w:bCs/>
              </w:rPr>
              <w:t>STATUS</w:t>
            </w:r>
          </w:p>
        </w:tc>
      </w:tr>
      <w:tr w:rsidR="00BF1AD8" w:rsidRPr="00C07771" w14:paraId="2E2A7A51" w14:textId="77777777" w:rsidTr="000E3B27">
        <w:tc>
          <w:tcPr>
            <w:tcW w:w="2965" w:type="dxa"/>
          </w:tcPr>
          <w:p w14:paraId="050CD2B5" w14:textId="77777777" w:rsidR="00BF1AD8" w:rsidRPr="00C07771" w:rsidRDefault="00BF1AD8" w:rsidP="000E3B27">
            <w:r w:rsidRPr="00C07771">
              <w:t>Youth Housing</w:t>
            </w:r>
          </w:p>
        </w:tc>
        <w:tc>
          <w:tcPr>
            <w:tcW w:w="2250" w:type="dxa"/>
          </w:tcPr>
          <w:p w14:paraId="57FC0AA5" w14:textId="77777777" w:rsidR="00BF1AD8" w:rsidRPr="00C07771" w:rsidRDefault="00BF1AD8" w:rsidP="000E3B27">
            <w:r w:rsidRPr="00C07771">
              <w:t>$80,000</w:t>
            </w:r>
          </w:p>
        </w:tc>
        <w:tc>
          <w:tcPr>
            <w:tcW w:w="4135" w:type="dxa"/>
          </w:tcPr>
          <w:p w14:paraId="7B31522D" w14:textId="77777777" w:rsidR="00BF1AD8" w:rsidRPr="00C07771" w:rsidRDefault="00BF1AD8" w:rsidP="000E3B27">
            <w:r w:rsidRPr="00C07771">
              <w:t>Rosy Arroyo is no longer with the County. Rob to meet her replacement next week</w:t>
            </w:r>
          </w:p>
        </w:tc>
      </w:tr>
      <w:tr w:rsidR="00BF1AD8" w:rsidRPr="00C07771" w14:paraId="160AFCE8" w14:textId="77777777" w:rsidTr="000E3B27">
        <w:tc>
          <w:tcPr>
            <w:tcW w:w="2965" w:type="dxa"/>
          </w:tcPr>
          <w:p w14:paraId="2EA3338B" w14:textId="77777777" w:rsidR="00BF1AD8" w:rsidRPr="00C07771" w:rsidRDefault="00BF1AD8" w:rsidP="000E3B27">
            <w:r w:rsidRPr="00C07771">
              <w:t>NJDCA Homeless Prevention Grant 10% match</w:t>
            </w:r>
          </w:p>
        </w:tc>
        <w:tc>
          <w:tcPr>
            <w:tcW w:w="2250" w:type="dxa"/>
          </w:tcPr>
          <w:p w14:paraId="45FD253A" w14:textId="77777777" w:rsidR="00BF1AD8" w:rsidRPr="00C07771" w:rsidRDefault="00BF1AD8" w:rsidP="000E3B27">
            <w:r w:rsidRPr="00C07771">
              <w:t>$12,600</w:t>
            </w:r>
          </w:p>
        </w:tc>
        <w:tc>
          <w:tcPr>
            <w:tcW w:w="4135" w:type="dxa"/>
          </w:tcPr>
          <w:p w14:paraId="1B89F1B9" w14:textId="77777777" w:rsidR="00BF1AD8" w:rsidRPr="00C07771" w:rsidRDefault="00BF1AD8" w:rsidP="000E3B27">
            <w:r w:rsidRPr="00C07771">
              <w:t>Waiting award notification from DCA</w:t>
            </w:r>
          </w:p>
        </w:tc>
      </w:tr>
      <w:tr w:rsidR="00BF1AD8" w:rsidRPr="00C07771" w14:paraId="1C23BC83" w14:textId="77777777" w:rsidTr="000E3B27">
        <w:tc>
          <w:tcPr>
            <w:tcW w:w="2965" w:type="dxa"/>
          </w:tcPr>
          <w:p w14:paraId="3E951AAF" w14:textId="77777777" w:rsidR="00BF1AD8" w:rsidRPr="00C07771" w:rsidRDefault="00BF1AD8" w:rsidP="000E3B27">
            <w:r w:rsidRPr="00C07771">
              <w:lastRenderedPageBreak/>
              <w:t>Sober Living</w:t>
            </w:r>
          </w:p>
        </w:tc>
        <w:tc>
          <w:tcPr>
            <w:tcW w:w="2250" w:type="dxa"/>
          </w:tcPr>
          <w:p w14:paraId="792D9392" w14:textId="77777777" w:rsidR="00BF1AD8" w:rsidRPr="00C07771" w:rsidRDefault="00BF1AD8" w:rsidP="000E3B27">
            <w:r w:rsidRPr="00C07771">
              <w:t>$50,000</w:t>
            </w:r>
          </w:p>
        </w:tc>
        <w:tc>
          <w:tcPr>
            <w:tcW w:w="4135" w:type="dxa"/>
          </w:tcPr>
          <w:p w14:paraId="64834CBC" w14:textId="77777777" w:rsidR="00BF1AD8" w:rsidRPr="00C07771" w:rsidRDefault="00BF1AD8" w:rsidP="000E3B27">
            <w:r w:rsidRPr="00C07771">
              <w:t>Spending is underway. Expected to go through this money quickly</w:t>
            </w:r>
          </w:p>
        </w:tc>
      </w:tr>
      <w:tr w:rsidR="00BF1AD8" w:rsidRPr="00C07771" w14:paraId="2AAFE429" w14:textId="77777777" w:rsidTr="000E3B27">
        <w:tc>
          <w:tcPr>
            <w:tcW w:w="2965" w:type="dxa"/>
          </w:tcPr>
          <w:p w14:paraId="2203BCDE" w14:textId="77777777" w:rsidR="00BF1AD8" w:rsidRPr="00C07771" w:rsidRDefault="00BF1AD8" w:rsidP="000E3B27">
            <w:r w:rsidRPr="00C07771">
              <w:t>Peer Support Specialist with Outreach</w:t>
            </w:r>
          </w:p>
        </w:tc>
        <w:tc>
          <w:tcPr>
            <w:tcW w:w="2250" w:type="dxa"/>
          </w:tcPr>
          <w:p w14:paraId="04714ADF" w14:textId="77777777" w:rsidR="00BF1AD8" w:rsidRPr="00C07771" w:rsidRDefault="00BF1AD8" w:rsidP="000E3B27">
            <w:r w:rsidRPr="00C07771">
              <w:t>$40,000</w:t>
            </w:r>
          </w:p>
        </w:tc>
        <w:tc>
          <w:tcPr>
            <w:tcW w:w="4135" w:type="dxa"/>
          </w:tcPr>
          <w:p w14:paraId="095205A9" w14:textId="77777777" w:rsidR="00BF1AD8" w:rsidRPr="00C07771" w:rsidRDefault="00BF1AD8" w:rsidP="000E3B27">
            <w:r w:rsidRPr="00C07771">
              <w:t xml:space="preserve">Will perform outreach on van of Office of Mental Health &amp; Addiction </w:t>
            </w:r>
          </w:p>
        </w:tc>
      </w:tr>
      <w:tr w:rsidR="00BF1AD8" w:rsidRPr="00C07771" w14:paraId="4C283D45" w14:textId="77777777" w:rsidTr="000E3B27">
        <w:tc>
          <w:tcPr>
            <w:tcW w:w="2965" w:type="dxa"/>
          </w:tcPr>
          <w:p w14:paraId="38D0C27A" w14:textId="77777777" w:rsidR="00BF1AD8" w:rsidRPr="00C07771" w:rsidRDefault="00BF1AD8" w:rsidP="000E3B27">
            <w:r w:rsidRPr="00C07771">
              <w:t>Wrap Around Services with Sober Living</w:t>
            </w:r>
          </w:p>
        </w:tc>
        <w:tc>
          <w:tcPr>
            <w:tcW w:w="2250" w:type="dxa"/>
          </w:tcPr>
          <w:p w14:paraId="3BC18408" w14:textId="77777777" w:rsidR="00BF1AD8" w:rsidRPr="00C07771" w:rsidRDefault="00BF1AD8" w:rsidP="000E3B27">
            <w:r w:rsidRPr="00C07771">
              <w:t>$100,000</w:t>
            </w:r>
          </w:p>
        </w:tc>
        <w:tc>
          <w:tcPr>
            <w:tcW w:w="4135" w:type="dxa"/>
          </w:tcPr>
          <w:p w14:paraId="09F30C37" w14:textId="77777777" w:rsidR="00BF1AD8" w:rsidRPr="00C07771" w:rsidRDefault="00BF1AD8" w:rsidP="000E3B27">
            <w:r w:rsidRPr="00C07771">
              <w:t>Began talks with CCBSS, if no shared service agreement, then will RFP</w:t>
            </w:r>
          </w:p>
        </w:tc>
      </w:tr>
      <w:tr w:rsidR="00BF1AD8" w:rsidRPr="00C07771" w14:paraId="4DCFE684" w14:textId="77777777" w:rsidTr="000E3B27">
        <w:tc>
          <w:tcPr>
            <w:tcW w:w="2965" w:type="dxa"/>
          </w:tcPr>
          <w:p w14:paraId="3EC36F1C" w14:textId="77777777" w:rsidR="00BF1AD8" w:rsidRPr="00C07771" w:rsidRDefault="00BF1AD8" w:rsidP="000E3B27">
            <w:r w:rsidRPr="00C07771">
              <w:t>Outreach Supplies</w:t>
            </w:r>
          </w:p>
        </w:tc>
        <w:tc>
          <w:tcPr>
            <w:tcW w:w="2250" w:type="dxa"/>
          </w:tcPr>
          <w:p w14:paraId="6A8A665A" w14:textId="77777777" w:rsidR="00BF1AD8" w:rsidRPr="00C07771" w:rsidRDefault="00BF1AD8" w:rsidP="000E3B27">
            <w:r w:rsidRPr="00C07771">
              <w:t>$25,000</w:t>
            </w:r>
          </w:p>
        </w:tc>
        <w:tc>
          <w:tcPr>
            <w:tcW w:w="4135" w:type="dxa"/>
          </w:tcPr>
          <w:p w14:paraId="5A857B16" w14:textId="6BE919EC" w:rsidR="00BF1AD8" w:rsidRPr="00C07771" w:rsidRDefault="00BF1AD8" w:rsidP="000E3B27">
            <w:r w:rsidRPr="00C07771">
              <w:t xml:space="preserve">Most of this has been spent.  Waiting </w:t>
            </w:r>
            <w:r w:rsidRPr="00C07771">
              <w:t>for the final</w:t>
            </w:r>
            <w:r w:rsidRPr="00C07771">
              <w:t xml:space="preserve"> invoice.    </w:t>
            </w:r>
          </w:p>
        </w:tc>
      </w:tr>
      <w:tr w:rsidR="00BF1AD8" w14:paraId="5F094EAC" w14:textId="77777777" w:rsidTr="000E3B27">
        <w:tc>
          <w:tcPr>
            <w:tcW w:w="2965" w:type="dxa"/>
          </w:tcPr>
          <w:p w14:paraId="3BCB2288" w14:textId="77777777" w:rsidR="00BF1AD8" w:rsidRDefault="00BF1AD8" w:rsidP="000E3B27">
            <w:r>
              <w:t>Homeless Resource Fairs</w:t>
            </w:r>
          </w:p>
        </w:tc>
        <w:tc>
          <w:tcPr>
            <w:tcW w:w="2250" w:type="dxa"/>
          </w:tcPr>
          <w:p w14:paraId="7AF8874E" w14:textId="77777777" w:rsidR="00BF1AD8" w:rsidRDefault="00BF1AD8" w:rsidP="000E3B27">
            <w:r>
              <w:t>$50,000</w:t>
            </w:r>
          </w:p>
        </w:tc>
        <w:tc>
          <w:tcPr>
            <w:tcW w:w="4135" w:type="dxa"/>
          </w:tcPr>
          <w:p w14:paraId="2B6BBB9D" w14:textId="45209CD7" w:rsidR="00BF1AD8" w:rsidRDefault="00BF1AD8" w:rsidP="000E3B27">
            <w:r>
              <w:t>The 2nd</w:t>
            </w:r>
            <w:r>
              <w:t xml:space="preserve"> Fair was held for Point in Time. It was a success! Another Fair to be planned outside Camden City.</w:t>
            </w:r>
          </w:p>
        </w:tc>
      </w:tr>
      <w:tr w:rsidR="00BF1AD8" w14:paraId="780445AB" w14:textId="77777777" w:rsidTr="000E3B27">
        <w:tc>
          <w:tcPr>
            <w:tcW w:w="2965" w:type="dxa"/>
          </w:tcPr>
          <w:p w14:paraId="031C181F" w14:textId="77777777" w:rsidR="00BF1AD8" w:rsidRDefault="00BF1AD8" w:rsidP="000E3B27">
            <w:r>
              <w:t>Diversion</w:t>
            </w:r>
          </w:p>
        </w:tc>
        <w:tc>
          <w:tcPr>
            <w:tcW w:w="2250" w:type="dxa"/>
          </w:tcPr>
          <w:p w14:paraId="67D6057F" w14:textId="77777777" w:rsidR="00BF1AD8" w:rsidRDefault="00BF1AD8" w:rsidP="000E3B27">
            <w:r>
              <w:t>$50,000</w:t>
            </w:r>
          </w:p>
        </w:tc>
        <w:tc>
          <w:tcPr>
            <w:tcW w:w="4135" w:type="dxa"/>
          </w:tcPr>
          <w:p w14:paraId="189DC7BC" w14:textId="77777777" w:rsidR="00BF1AD8" w:rsidRDefault="00BF1AD8" w:rsidP="000E3B27">
            <w:r>
              <w:t xml:space="preserve">Awarded to Catholic Charities in conjunction with another DCA grant.  They have been spending the funds.  </w:t>
            </w:r>
          </w:p>
        </w:tc>
      </w:tr>
    </w:tbl>
    <w:p w14:paraId="11B7313D" w14:textId="77777777" w:rsidR="00EE0538" w:rsidRPr="00EE0538" w:rsidRDefault="00EE0538" w:rsidP="00E231EF">
      <w:pPr>
        <w:pStyle w:val="ListParagraph"/>
        <w:ind w:left="1440"/>
      </w:pPr>
    </w:p>
    <w:p w14:paraId="703E9AE1" w14:textId="7A2AFEAF" w:rsidR="00FC11D7" w:rsidRDefault="00FC11D7" w:rsidP="00FC11D7">
      <w:pPr>
        <w:rPr>
          <w:b/>
          <w:bCs/>
          <w:u w:val="single"/>
        </w:rPr>
      </w:pPr>
      <w:r w:rsidRPr="00FC11D7">
        <w:rPr>
          <w:b/>
          <w:bCs/>
          <w:u w:val="single"/>
        </w:rPr>
        <w:t>UPDATES</w:t>
      </w:r>
    </w:p>
    <w:p w14:paraId="1BA41F84" w14:textId="2AA19BB8" w:rsidR="004369BA" w:rsidRDefault="004369BA" w:rsidP="00FC11D7">
      <w:r w:rsidRPr="003B6F4B">
        <w:t xml:space="preserve">Mr. Jakubowski updated the group </w:t>
      </w:r>
      <w:r w:rsidR="003B6F4B" w:rsidRPr="003B6F4B">
        <w:t>on</w:t>
      </w:r>
      <w:r w:rsidR="003B6F4B">
        <w:t xml:space="preserve"> </w:t>
      </w:r>
      <w:r w:rsidR="003B6F4B" w:rsidRPr="003B6F4B">
        <w:t xml:space="preserve">a variety of the other projects being undertaken by the Office of Community </w:t>
      </w:r>
      <w:r w:rsidR="00556B3F" w:rsidRPr="003B6F4B">
        <w:t>Development</w:t>
      </w:r>
      <w:r w:rsidR="003B6F4B" w:rsidRPr="003B6F4B">
        <w:t xml:space="preserve"> that are tied to housing and homelessness.</w:t>
      </w:r>
    </w:p>
    <w:p w14:paraId="42B03446" w14:textId="7CD24395" w:rsidR="00BF1AD8" w:rsidRDefault="00C07771" w:rsidP="00C07771">
      <w:r w:rsidRPr="00C07771">
        <w:rPr>
          <w:b/>
          <w:bCs/>
        </w:rPr>
        <w:t xml:space="preserve">County </w:t>
      </w:r>
      <w:r w:rsidR="00E231EF" w:rsidRPr="00C07771">
        <w:rPr>
          <w:b/>
          <w:bCs/>
        </w:rPr>
        <w:t xml:space="preserve">Homelessness </w:t>
      </w:r>
      <w:r w:rsidR="00433438" w:rsidRPr="00C07771">
        <w:rPr>
          <w:b/>
          <w:bCs/>
        </w:rPr>
        <w:t>Initiatives</w:t>
      </w:r>
      <w:r w:rsidR="00E231EF">
        <w:t xml:space="preserve">: </w:t>
      </w:r>
    </w:p>
    <w:p w14:paraId="09722619" w14:textId="6864F4C1" w:rsidR="002B36F0" w:rsidRPr="002B36F0" w:rsidRDefault="002B36F0" w:rsidP="002B36F0">
      <w:pPr>
        <w:pStyle w:val="ListParagraph"/>
        <w:numPr>
          <w:ilvl w:val="0"/>
          <w:numId w:val="16"/>
        </w:numPr>
      </w:pPr>
      <w:r w:rsidRPr="002B36F0">
        <w:rPr>
          <w:u w:val="single"/>
        </w:rPr>
        <w:t>Internal Workgroup</w:t>
      </w:r>
      <w:r>
        <w:t xml:space="preserve"> </w:t>
      </w:r>
      <w:r w:rsidR="002329C2">
        <w:t>–</w:t>
      </w:r>
      <w:r>
        <w:t xml:space="preserve"> </w:t>
      </w:r>
      <w:r w:rsidR="002329C2">
        <w:t xml:space="preserve">The County has assembled </w:t>
      </w:r>
      <w:r w:rsidR="00BF1AD8">
        <w:t>several</w:t>
      </w:r>
      <w:r w:rsidR="002329C2">
        <w:t xml:space="preserve"> departments and divisions connected to homelessness services and will push for new and progressive ways </w:t>
      </w:r>
      <w:r w:rsidR="00BF1AD8">
        <w:t xml:space="preserve">to </w:t>
      </w:r>
      <w:r w:rsidR="002329C2">
        <w:t>tackle the problem. Much more to come!</w:t>
      </w:r>
    </w:p>
    <w:p w14:paraId="0667A09D" w14:textId="30FC8554" w:rsidR="00C07771" w:rsidRDefault="00C07771" w:rsidP="002B36F0">
      <w:pPr>
        <w:pStyle w:val="ListParagraph"/>
        <w:numPr>
          <w:ilvl w:val="0"/>
          <w:numId w:val="16"/>
        </w:numPr>
      </w:pPr>
      <w:r w:rsidRPr="002B36F0">
        <w:rPr>
          <w:u w:val="single"/>
        </w:rPr>
        <w:t>Point in Time</w:t>
      </w:r>
      <w:r>
        <w:t xml:space="preserve"> – A homelessness Service Fair was held at Cathedral Kitchen </w:t>
      </w:r>
      <w:r w:rsidR="00BF1AD8">
        <w:t>to</w:t>
      </w:r>
      <w:r>
        <w:t xml:space="preserve"> draw unsheltered individuals inside to conduct HUD-based surveys for the PIT Count. The service fair offered </w:t>
      </w:r>
      <w:r w:rsidR="00BF1AD8">
        <w:t>a hot</w:t>
      </w:r>
      <w:r>
        <w:t xml:space="preserve"> breakfast, showers, haircuts, and access to multiple service providers.</w:t>
      </w:r>
    </w:p>
    <w:p w14:paraId="3404C89E" w14:textId="551ECCBF" w:rsidR="00C07771" w:rsidRDefault="00C07771" w:rsidP="002B36F0">
      <w:pPr>
        <w:pStyle w:val="ListParagraph"/>
        <w:numPr>
          <w:ilvl w:val="0"/>
          <w:numId w:val="16"/>
        </w:numPr>
      </w:pPr>
      <w:r w:rsidRPr="002B36F0">
        <w:rPr>
          <w:u w:val="single"/>
        </w:rPr>
        <w:t>Shared Housing</w:t>
      </w:r>
      <w:r>
        <w:t xml:space="preserve"> </w:t>
      </w:r>
      <w:r w:rsidR="002B36F0">
        <w:t>–</w:t>
      </w:r>
      <w:r>
        <w:t xml:space="preserve"> </w:t>
      </w:r>
      <w:r w:rsidR="002B36F0">
        <w:t xml:space="preserve">The Div of Community Development is in active talks with the Shared Housing Institute in DC as well as the service providers within Camden County who already provide “shared housing” in some form. </w:t>
      </w:r>
      <w:r w:rsidR="00BF1AD8">
        <w:t>Training</w:t>
      </w:r>
      <w:r w:rsidR="002B36F0">
        <w:t>, conducted by the Shared Housing Institute, is in the works.</w:t>
      </w:r>
    </w:p>
    <w:p w14:paraId="004DC820" w14:textId="7E23FDC8" w:rsidR="00C07771" w:rsidRDefault="00C07771" w:rsidP="002B36F0">
      <w:pPr>
        <w:pStyle w:val="ListParagraph"/>
        <w:numPr>
          <w:ilvl w:val="0"/>
          <w:numId w:val="17"/>
        </w:numPr>
      </w:pPr>
      <w:r w:rsidRPr="002B36F0">
        <w:rPr>
          <w:u w:val="single"/>
        </w:rPr>
        <w:t>New Shelter</w:t>
      </w:r>
      <w:r>
        <w:t xml:space="preserve"> </w:t>
      </w:r>
      <w:r w:rsidR="002B36F0">
        <w:t>–</w:t>
      </w:r>
      <w:r>
        <w:t xml:space="preserve"> </w:t>
      </w:r>
      <w:r w:rsidR="002B36F0">
        <w:t xml:space="preserve">To be built outside the City of Camden in another location within the County. Architect has been procured. A basic design has been agreed upon. There is a bid for builder. It is estimated to cost around $20 </w:t>
      </w:r>
      <w:r w:rsidR="00BF1AD8">
        <w:t>million.</w:t>
      </w:r>
    </w:p>
    <w:p w14:paraId="71C3471E" w14:textId="43884A0F" w:rsidR="00C07771" w:rsidRDefault="00C07771" w:rsidP="002B36F0">
      <w:pPr>
        <w:pStyle w:val="ListParagraph"/>
        <w:numPr>
          <w:ilvl w:val="0"/>
          <w:numId w:val="17"/>
        </w:numPr>
      </w:pPr>
      <w:r w:rsidRPr="002B36F0">
        <w:rPr>
          <w:u w:val="single"/>
        </w:rPr>
        <w:t>M.A.C.</w:t>
      </w:r>
      <w:r>
        <w:t xml:space="preserve"> </w:t>
      </w:r>
      <w:r w:rsidR="002B36F0">
        <w:t>– The County will construct a “Multiple Agency Center” (MAC) within the City of Camden, loosely modeled after a structure and program to end homelessness that exists in Bergen County in the town of Hackensack.</w:t>
      </w:r>
    </w:p>
    <w:p w14:paraId="44C13E3C" w14:textId="6CE7FF27" w:rsidR="002B36F0" w:rsidRDefault="002B36F0" w:rsidP="002B36F0">
      <w:pPr>
        <w:pStyle w:val="ListParagraph"/>
        <w:numPr>
          <w:ilvl w:val="0"/>
          <w:numId w:val="17"/>
        </w:numPr>
      </w:pPr>
      <w:r>
        <w:rPr>
          <w:u w:val="single"/>
        </w:rPr>
        <w:t>HUD Awards</w:t>
      </w:r>
      <w:r w:rsidRPr="002B36F0">
        <w:t xml:space="preserve"> –</w:t>
      </w:r>
      <w:r>
        <w:t xml:space="preserve"> have come out and our CoC saw a steady improvement in scores.</w:t>
      </w:r>
    </w:p>
    <w:p w14:paraId="44EC1760" w14:textId="74012060" w:rsidR="00AE1AA3" w:rsidRDefault="00E231EF" w:rsidP="003F66D8">
      <w:pPr>
        <w:rPr>
          <w:b/>
          <w:bCs/>
          <w:u w:val="single"/>
        </w:rPr>
      </w:pPr>
      <w:r w:rsidRPr="00E231EF">
        <w:rPr>
          <w:b/>
          <w:bCs/>
          <w:u w:val="single"/>
        </w:rPr>
        <w:t>COMMITTEE DISCUSSION ON FUNDING IDEAS</w:t>
      </w:r>
    </w:p>
    <w:p w14:paraId="4F565B14" w14:textId="4EC66658" w:rsidR="00E231EF" w:rsidRPr="00E231EF" w:rsidRDefault="00E231EF" w:rsidP="003F66D8">
      <w:r>
        <w:t xml:space="preserve">A brief conversation took place regarding possible funding ideas for the upcoming year. Topics included homelessness outreach, shared housing programs, resource fairs, youth housing, diversion funding, and more. </w:t>
      </w:r>
    </w:p>
    <w:sectPr w:rsidR="00E231EF" w:rsidRPr="00E231E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F00E2" w14:textId="77777777" w:rsidR="00160BF3" w:rsidRDefault="00160BF3" w:rsidP="00D17C61">
      <w:pPr>
        <w:spacing w:after="0" w:line="240" w:lineRule="auto"/>
      </w:pPr>
      <w:r>
        <w:separator/>
      </w:r>
    </w:p>
  </w:endnote>
  <w:endnote w:type="continuationSeparator" w:id="0">
    <w:p w14:paraId="13579AE9" w14:textId="77777777" w:rsidR="00160BF3" w:rsidRDefault="00160BF3" w:rsidP="00D1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EEC67" w14:textId="39DB309C" w:rsidR="00AE1AA3" w:rsidRDefault="00AE1AA3" w:rsidP="00AE1AA3">
    <w:pPr>
      <w:pStyle w:val="Footer"/>
      <w:jc w:val="center"/>
    </w:pPr>
    <w:r>
      <w:t>Camden County Community Development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835FF" w14:textId="77777777" w:rsidR="00160BF3" w:rsidRDefault="00160BF3" w:rsidP="00D17C61">
      <w:pPr>
        <w:spacing w:after="0" w:line="240" w:lineRule="auto"/>
      </w:pPr>
      <w:r>
        <w:separator/>
      </w:r>
    </w:p>
  </w:footnote>
  <w:footnote w:type="continuationSeparator" w:id="0">
    <w:p w14:paraId="72691A04" w14:textId="77777777" w:rsidR="00160BF3" w:rsidRDefault="00160BF3" w:rsidP="00D17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1E365" w14:textId="2F64B2F8" w:rsidR="00D17C61" w:rsidRPr="00D132D2" w:rsidRDefault="00BF1AD8" w:rsidP="00D17C61">
    <w:pPr>
      <w:rPr>
        <w:color w:val="FF0000"/>
      </w:rPr>
    </w:pPr>
    <w:sdt>
      <w:sdtPr>
        <w:id w:val="1559824075"/>
        <w:docPartObj>
          <w:docPartGallery w:val="Watermarks"/>
          <w:docPartUnique/>
        </w:docPartObj>
      </w:sdtPr>
      <w:sdtEndPr/>
      <w:sdtContent>
        <w:r>
          <w:rPr>
            <w:noProof/>
          </w:rPr>
          <w:pict w14:anchorId="2B4397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17C61">
      <w:t>Camden County Homeless Trust Fund: Meeting Minutes</w:t>
    </w:r>
    <w:r w:rsidR="00D17C61">
      <w:tab/>
    </w:r>
    <w:r w:rsidR="00D17C61">
      <w:tab/>
    </w:r>
    <w:r w:rsidR="00D17C61">
      <w:tab/>
    </w:r>
    <w:r w:rsidR="00D17C61">
      <w:tab/>
    </w:r>
    <w:r w:rsidR="00D17C61">
      <w:tab/>
    </w:r>
    <w:r w:rsidR="00A02AA8" w:rsidRPr="00A02AA8">
      <w:rPr>
        <w:color w:val="FF0000"/>
      </w:rPr>
      <w:t>0</w:t>
    </w:r>
    <w:r w:rsidR="00D132D2" w:rsidRPr="00A02AA8">
      <w:rPr>
        <w:color w:val="FF0000"/>
      </w:rPr>
      <w:t>2</w:t>
    </w:r>
    <w:r w:rsidR="00D17C61" w:rsidRPr="00A02AA8">
      <w:rPr>
        <w:color w:val="FF0000"/>
      </w:rPr>
      <w:t>/</w:t>
    </w:r>
    <w:r w:rsidR="00A02AA8" w:rsidRPr="00A02AA8">
      <w:rPr>
        <w:color w:val="FF0000"/>
      </w:rPr>
      <w:t>01</w:t>
    </w:r>
    <w:r w:rsidR="00D17C61" w:rsidRPr="00A02AA8">
      <w:rPr>
        <w:color w:val="FF0000"/>
      </w:rPr>
      <w:t>/</w:t>
    </w:r>
    <w:r w:rsidR="00A02AA8" w:rsidRPr="00A02AA8">
      <w:rPr>
        <w:color w:val="FF0000"/>
      </w:rPr>
      <w:t>20</w:t>
    </w:r>
    <w:r w:rsidR="00D17C61" w:rsidRPr="00A02AA8">
      <w:rPr>
        <w:color w:val="FF0000"/>
      </w:rPr>
      <w:t>2</w:t>
    </w:r>
    <w:r w:rsidR="00A02AA8" w:rsidRPr="00A02AA8">
      <w:rPr>
        <w:color w:val="FF0000"/>
      </w:rPr>
      <w:t>4</w:t>
    </w:r>
  </w:p>
  <w:p w14:paraId="118D2E9C" w14:textId="77777777" w:rsidR="00D17C61" w:rsidRDefault="00D17C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779B"/>
    <w:multiLevelType w:val="hybridMultilevel"/>
    <w:tmpl w:val="B4E8D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57B65"/>
    <w:multiLevelType w:val="hybridMultilevel"/>
    <w:tmpl w:val="E328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F367C"/>
    <w:multiLevelType w:val="hybridMultilevel"/>
    <w:tmpl w:val="2AECF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92444"/>
    <w:multiLevelType w:val="hybridMultilevel"/>
    <w:tmpl w:val="014625C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DE3292A"/>
    <w:multiLevelType w:val="hybridMultilevel"/>
    <w:tmpl w:val="B862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34E54"/>
    <w:multiLevelType w:val="hybridMultilevel"/>
    <w:tmpl w:val="5C0CB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95859"/>
    <w:multiLevelType w:val="hybridMultilevel"/>
    <w:tmpl w:val="4532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B86478"/>
    <w:multiLevelType w:val="hybridMultilevel"/>
    <w:tmpl w:val="43962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6B459F"/>
    <w:multiLevelType w:val="hybridMultilevel"/>
    <w:tmpl w:val="4DD44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093C0B"/>
    <w:multiLevelType w:val="hybridMultilevel"/>
    <w:tmpl w:val="459E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C667A1"/>
    <w:multiLevelType w:val="hybridMultilevel"/>
    <w:tmpl w:val="C0840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9018A7"/>
    <w:multiLevelType w:val="hybridMultilevel"/>
    <w:tmpl w:val="E94A62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D81222"/>
    <w:multiLevelType w:val="hybridMultilevel"/>
    <w:tmpl w:val="8E4677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28389A"/>
    <w:multiLevelType w:val="hybridMultilevel"/>
    <w:tmpl w:val="D92E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ED5155"/>
    <w:multiLevelType w:val="hybridMultilevel"/>
    <w:tmpl w:val="E7809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8247B5"/>
    <w:multiLevelType w:val="hybridMultilevel"/>
    <w:tmpl w:val="71C046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975813"/>
    <w:multiLevelType w:val="hybridMultilevel"/>
    <w:tmpl w:val="576EA8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2461355">
    <w:abstractNumId w:val="1"/>
  </w:num>
  <w:num w:numId="2" w16cid:durableId="1188299333">
    <w:abstractNumId w:val="5"/>
  </w:num>
  <w:num w:numId="3" w16cid:durableId="1469083846">
    <w:abstractNumId w:val="8"/>
  </w:num>
  <w:num w:numId="4" w16cid:durableId="701444715">
    <w:abstractNumId w:val="14"/>
  </w:num>
  <w:num w:numId="5" w16cid:durableId="764956700">
    <w:abstractNumId w:val="2"/>
  </w:num>
  <w:num w:numId="6" w16cid:durableId="2101944150">
    <w:abstractNumId w:val="12"/>
  </w:num>
  <w:num w:numId="7" w16cid:durableId="1214806723">
    <w:abstractNumId w:val="11"/>
  </w:num>
  <w:num w:numId="8" w16cid:durableId="7030367">
    <w:abstractNumId w:val="3"/>
  </w:num>
  <w:num w:numId="9" w16cid:durableId="846405818">
    <w:abstractNumId w:val="4"/>
  </w:num>
  <w:num w:numId="10" w16cid:durableId="430659634">
    <w:abstractNumId w:val="9"/>
  </w:num>
  <w:num w:numId="11" w16cid:durableId="1644894484">
    <w:abstractNumId w:val="10"/>
  </w:num>
  <w:num w:numId="12" w16cid:durableId="89277371">
    <w:abstractNumId w:val="6"/>
  </w:num>
  <w:num w:numId="13" w16cid:durableId="683941602">
    <w:abstractNumId w:val="0"/>
  </w:num>
  <w:num w:numId="14" w16cid:durableId="239796985">
    <w:abstractNumId w:val="7"/>
  </w:num>
  <w:num w:numId="15" w16cid:durableId="440564556">
    <w:abstractNumId w:val="13"/>
  </w:num>
  <w:num w:numId="16" w16cid:durableId="71200034">
    <w:abstractNumId w:val="16"/>
  </w:num>
  <w:num w:numId="17" w16cid:durableId="16918345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C61"/>
    <w:rsid w:val="0000228D"/>
    <w:rsid w:val="000254C4"/>
    <w:rsid w:val="00045579"/>
    <w:rsid w:val="00067C39"/>
    <w:rsid w:val="00087EBF"/>
    <w:rsid w:val="000A0673"/>
    <w:rsid w:val="000C151B"/>
    <w:rsid w:val="000C7948"/>
    <w:rsid w:val="000D34CD"/>
    <w:rsid w:val="000F6204"/>
    <w:rsid w:val="0011357B"/>
    <w:rsid w:val="00131F19"/>
    <w:rsid w:val="00134D1B"/>
    <w:rsid w:val="0013642E"/>
    <w:rsid w:val="00142596"/>
    <w:rsid w:val="001511EA"/>
    <w:rsid w:val="00160BF3"/>
    <w:rsid w:val="001611FD"/>
    <w:rsid w:val="001C461E"/>
    <w:rsid w:val="001E46BA"/>
    <w:rsid w:val="001E7DFC"/>
    <w:rsid w:val="001F2AF8"/>
    <w:rsid w:val="002329C2"/>
    <w:rsid w:val="002732B0"/>
    <w:rsid w:val="00291716"/>
    <w:rsid w:val="002B2620"/>
    <w:rsid w:val="002B36F0"/>
    <w:rsid w:val="002E769B"/>
    <w:rsid w:val="00303563"/>
    <w:rsid w:val="00396142"/>
    <w:rsid w:val="003B6F4B"/>
    <w:rsid w:val="003C5A13"/>
    <w:rsid w:val="003D72D5"/>
    <w:rsid w:val="003E0BCA"/>
    <w:rsid w:val="003E66BD"/>
    <w:rsid w:val="003F66D8"/>
    <w:rsid w:val="00433438"/>
    <w:rsid w:val="004369BA"/>
    <w:rsid w:val="00471D23"/>
    <w:rsid w:val="004F5F40"/>
    <w:rsid w:val="005503DF"/>
    <w:rsid w:val="00556B3F"/>
    <w:rsid w:val="005D01CF"/>
    <w:rsid w:val="00606486"/>
    <w:rsid w:val="006B7747"/>
    <w:rsid w:val="006F25AB"/>
    <w:rsid w:val="006F5D90"/>
    <w:rsid w:val="00703AFD"/>
    <w:rsid w:val="007746E5"/>
    <w:rsid w:val="00781AC0"/>
    <w:rsid w:val="007949CC"/>
    <w:rsid w:val="007B7C3D"/>
    <w:rsid w:val="007C1854"/>
    <w:rsid w:val="007E54E1"/>
    <w:rsid w:val="0084464B"/>
    <w:rsid w:val="00861EBF"/>
    <w:rsid w:val="008845FA"/>
    <w:rsid w:val="0088576F"/>
    <w:rsid w:val="008F2523"/>
    <w:rsid w:val="008F40DF"/>
    <w:rsid w:val="00963830"/>
    <w:rsid w:val="00975911"/>
    <w:rsid w:val="009A6E9B"/>
    <w:rsid w:val="00A02AA8"/>
    <w:rsid w:val="00A05F67"/>
    <w:rsid w:val="00A0683B"/>
    <w:rsid w:val="00A331B4"/>
    <w:rsid w:val="00A630D7"/>
    <w:rsid w:val="00A84AAF"/>
    <w:rsid w:val="00A85A5F"/>
    <w:rsid w:val="00AA300D"/>
    <w:rsid w:val="00AB52D7"/>
    <w:rsid w:val="00AC0034"/>
    <w:rsid w:val="00AE1AA3"/>
    <w:rsid w:val="00AF3B90"/>
    <w:rsid w:val="00B238DB"/>
    <w:rsid w:val="00B27BEE"/>
    <w:rsid w:val="00B332D3"/>
    <w:rsid w:val="00B6562F"/>
    <w:rsid w:val="00B91C78"/>
    <w:rsid w:val="00BE3F06"/>
    <w:rsid w:val="00BF1AD8"/>
    <w:rsid w:val="00BF3795"/>
    <w:rsid w:val="00C07771"/>
    <w:rsid w:val="00C1706E"/>
    <w:rsid w:val="00C24320"/>
    <w:rsid w:val="00C51EB4"/>
    <w:rsid w:val="00C63926"/>
    <w:rsid w:val="00C8248B"/>
    <w:rsid w:val="00CD6CB4"/>
    <w:rsid w:val="00CF30A0"/>
    <w:rsid w:val="00D07CB6"/>
    <w:rsid w:val="00D132D2"/>
    <w:rsid w:val="00D16090"/>
    <w:rsid w:val="00D17C61"/>
    <w:rsid w:val="00D22486"/>
    <w:rsid w:val="00D348AF"/>
    <w:rsid w:val="00D43637"/>
    <w:rsid w:val="00D53C32"/>
    <w:rsid w:val="00D772F2"/>
    <w:rsid w:val="00DA7F15"/>
    <w:rsid w:val="00DB28AD"/>
    <w:rsid w:val="00DB38F6"/>
    <w:rsid w:val="00DB7748"/>
    <w:rsid w:val="00DC49F4"/>
    <w:rsid w:val="00DC4FE8"/>
    <w:rsid w:val="00DD1322"/>
    <w:rsid w:val="00DD1706"/>
    <w:rsid w:val="00E231EF"/>
    <w:rsid w:val="00E35E13"/>
    <w:rsid w:val="00E43FFE"/>
    <w:rsid w:val="00E47CF2"/>
    <w:rsid w:val="00E75265"/>
    <w:rsid w:val="00E97BD8"/>
    <w:rsid w:val="00EE0538"/>
    <w:rsid w:val="00EE5473"/>
    <w:rsid w:val="00F47CD1"/>
    <w:rsid w:val="00F56077"/>
    <w:rsid w:val="00F66DEF"/>
    <w:rsid w:val="00F86F75"/>
    <w:rsid w:val="00FC11D7"/>
    <w:rsid w:val="00FC4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5FEED"/>
  <w15:chartTrackingRefBased/>
  <w15:docId w15:val="{2C87B957-C499-4AB1-A1E3-0BD2A9A46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C61"/>
  </w:style>
  <w:style w:type="paragraph" w:styleId="Footer">
    <w:name w:val="footer"/>
    <w:basedOn w:val="Normal"/>
    <w:link w:val="FooterChar"/>
    <w:uiPriority w:val="99"/>
    <w:unhideWhenUsed/>
    <w:rsid w:val="00D17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C61"/>
  </w:style>
  <w:style w:type="paragraph" w:styleId="ListParagraph">
    <w:name w:val="List Paragraph"/>
    <w:basedOn w:val="Normal"/>
    <w:uiPriority w:val="34"/>
    <w:qFormat/>
    <w:rsid w:val="00D17C61"/>
    <w:pPr>
      <w:ind w:left="720"/>
      <w:contextualSpacing/>
    </w:pPr>
  </w:style>
  <w:style w:type="table" w:styleId="TableGrid">
    <w:name w:val="Table Grid"/>
    <w:basedOn w:val="TableNormal"/>
    <w:uiPriority w:val="39"/>
    <w:rsid w:val="00E23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1136</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DiFrancesco</dc:creator>
  <cp:keywords/>
  <dc:description/>
  <cp:lastModifiedBy>Robert Jakubowski</cp:lastModifiedBy>
  <cp:revision>5</cp:revision>
  <cp:lastPrinted>2023-11-20T15:43:00Z</cp:lastPrinted>
  <dcterms:created xsi:type="dcterms:W3CDTF">2024-03-26T19:00:00Z</dcterms:created>
  <dcterms:modified xsi:type="dcterms:W3CDTF">2024-03-28T16:53:00Z</dcterms:modified>
</cp:coreProperties>
</file>